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5CFB" w14:textId="77777777" w:rsidR="002E5ABA" w:rsidRDefault="00914FA5" w:rsidP="00914FA5">
      <w:pPr>
        <w:jc w:val="center"/>
      </w:pPr>
      <w:bookmarkStart w:id="0" w:name="_GoBack"/>
      <w:bookmarkEnd w:id="0"/>
      <w:r>
        <w:t>GHS PTSA ACADEMIC SUPPORT GRANT</w:t>
      </w:r>
    </w:p>
    <w:p w14:paraId="7B87F4B4" w14:textId="5E6049DD" w:rsidR="00914FA5" w:rsidRDefault="00EE3E53" w:rsidP="00914FA5">
      <w:pPr>
        <w:jc w:val="center"/>
        <w:rPr>
          <w:sz w:val="20"/>
          <w:szCs w:val="20"/>
        </w:rPr>
      </w:pPr>
      <w:r>
        <w:rPr>
          <w:sz w:val="20"/>
          <w:szCs w:val="20"/>
        </w:rPr>
        <w:t>(Approved April</w:t>
      </w:r>
      <w:r w:rsidR="00914FA5" w:rsidRPr="00A8092A">
        <w:rPr>
          <w:sz w:val="20"/>
          <w:szCs w:val="20"/>
        </w:rPr>
        <w:t xml:space="preserve"> 2017)</w:t>
      </w:r>
    </w:p>
    <w:p w14:paraId="733F3C7C" w14:textId="4C0711FD" w:rsidR="00B73E5A" w:rsidRDefault="00B73E5A" w:rsidP="00914FA5">
      <w:pPr>
        <w:jc w:val="center"/>
      </w:pPr>
      <w:r>
        <w:rPr>
          <w:sz w:val="20"/>
          <w:szCs w:val="20"/>
        </w:rPr>
        <w:t>Applicants must be an active member of the GHS PTSA</w:t>
      </w:r>
    </w:p>
    <w:p w14:paraId="29C39055" w14:textId="77777777" w:rsidR="00914FA5" w:rsidRDefault="00914FA5" w:rsidP="00914FA5">
      <w:pPr>
        <w:jc w:val="center"/>
      </w:pPr>
    </w:p>
    <w:p w14:paraId="4E84D8EE" w14:textId="77777777" w:rsidR="00914FA5" w:rsidRPr="00B73E5A" w:rsidRDefault="00914FA5" w:rsidP="00914FA5">
      <w:pPr>
        <w:rPr>
          <w:sz w:val="22"/>
          <w:szCs w:val="22"/>
        </w:rPr>
      </w:pPr>
      <w:r w:rsidRPr="00B73E5A">
        <w:rPr>
          <w:sz w:val="22"/>
          <w:szCs w:val="22"/>
        </w:rPr>
        <w:t xml:space="preserve">Student groups may apply to the PTSA for grants to support student learning.  Faculty/advisors wishing to apply should submit this form to the PTSA.  Applications may be submitted through the PTSA faculty representative or directly to the PTSA president (if you leave an application in the PTSA mailbox, email the President to let her know it is there).  </w:t>
      </w:r>
      <w:r w:rsidR="00760A12" w:rsidRPr="00B73E5A">
        <w:rPr>
          <w:sz w:val="22"/>
          <w:szCs w:val="22"/>
        </w:rPr>
        <w:t xml:space="preserve">Applications will be considered by the PTSA Board, which normally meets monthly.  For that reason, it is recommended that the applications be submitted at least 30 days in advance of when funds are needed.  </w:t>
      </w:r>
    </w:p>
    <w:p w14:paraId="59830A4F" w14:textId="77777777" w:rsidR="00760A12" w:rsidRPr="00B73E5A" w:rsidRDefault="00760A12" w:rsidP="00914FA5">
      <w:pPr>
        <w:rPr>
          <w:sz w:val="22"/>
          <w:szCs w:val="22"/>
        </w:rPr>
      </w:pPr>
    </w:p>
    <w:p w14:paraId="132F6F77" w14:textId="582EED31" w:rsidR="00760A12" w:rsidRPr="00B73E5A" w:rsidRDefault="00760A12" w:rsidP="00914FA5">
      <w:pPr>
        <w:rPr>
          <w:sz w:val="22"/>
          <w:szCs w:val="22"/>
        </w:rPr>
      </w:pPr>
      <w:r w:rsidRPr="00B73E5A">
        <w:rPr>
          <w:sz w:val="22"/>
          <w:szCs w:val="22"/>
        </w:rPr>
        <w:t>These grants are limited and availability is dependent upon PT</w:t>
      </w:r>
      <w:r w:rsidR="00B73E5A">
        <w:rPr>
          <w:sz w:val="22"/>
          <w:szCs w:val="22"/>
        </w:rPr>
        <w:t>SA budget.  The grants</w:t>
      </w:r>
      <w:r w:rsidRPr="00B73E5A">
        <w:rPr>
          <w:sz w:val="22"/>
          <w:szCs w:val="22"/>
        </w:rPr>
        <w:t xml:space="preserve"> will not exceed $200 and may be less.  Grant funds must be spent and reimbursed during the school year in which they are awarded and proof of the expenditure must be provided.  Priority will be given to the groups/activities that:</w:t>
      </w:r>
    </w:p>
    <w:p w14:paraId="1DD3D7E3" w14:textId="77777777" w:rsidR="00760A12" w:rsidRPr="00B73E5A" w:rsidRDefault="00760A12" w:rsidP="00760A12">
      <w:pPr>
        <w:pStyle w:val="ListParagraph"/>
        <w:numPr>
          <w:ilvl w:val="0"/>
          <w:numId w:val="1"/>
        </w:numPr>
        <w:rPr>
          <w:sz w:val="22"/>
          <w:szCs w:val="22"/>
        </w:rPr>
      </w:pPr>
      <w:r w:rsidRPr="00B73E5A">
        <w:rPr>
          <w:sz w:val="22"/>
          <w:szCs w:val="22"/>
        </w:rPr>
        <w:t xml:space="preserve">have an academic or service purpose, </w:t>
      </w:r>
      <w:r w:rsidRPr="00B73E5A">
        <w:rPr>
          <w:sz w:val="22"/>
          <w:szCs w:val="22"/>
          <w:u w:val="single"/>
        </w:rPr>
        <w:t>and</w:t>
      </w:r>
    </w:p>
    <w:p w14:paraId="630DE705" w14:textId="77777777" w:rsidR="00760A12" w:rsidRPr="00B73E5A" w:rsidRDefault="00760A12" w:rsidP="00760A12">
      <w:pPr>
        <w:pStyle w:val="ListParagraph"/>
        <w:numPr>
          <w:ilvl w:val="0"/>
          <w:numId w:val="1"/>
        </w:numPr>
        <w:rPr>
          <w:sz w:val="22"/>
          <w:szCs w:val="22"/>
        </w:rPr>
      </w:pPr>
      <w:r w:rsidRPr="00B73E5A">
        <w:rPr>
          <w:sz w:val="22"/>
          <w:szCs w:val="22"/>
        </w:rPr>
        <w:t xml:space="preserve">do not have significant fundraising capability or other source of support, or </w:t>
      </w:r>
    </w:p>
    <w:p w14:paraId="27649691" w14:textId="77777777" w:rsidR="00760A12" w:rsidRPr="00B73E5A" w:rsidRDefault="00760A12" w:rsidP="00760A12">
      <w:pPr>
        <w:pStyle w:val="ListParagraph"/>
        <w:numPr>
          <w:ilvl w:val="0"/>
          <w:numId w:val="1"/>
        </w:numPr>
        <w:rPr>
          <w:sz w:val="22"/>
          <w:szCs w:val="22"/>
        </w:rPr>
      </w:pPr>
      <w:r w:rsidRPr="00B73E5A">
        <w:rPr>
          <w:sz w:val="22"/>
          <w:szCs w:val="22"/>
        </w:rPr>
        <w:t>have a one-time or extraordinary need for funds</w:t>
      </w:r>
    </w:p>
    <w:p w14:paraId="58F0F3CB" w14:textId="77777777" w:rsidR="00760A12" w:rsidRPr="00B73E5A" w:rsidRDefault="00760A12" w:rsidP="00760A12">
      <w:pPr>
        <w:pStyle w:val="ListParagraph"/>
        <w:numPr>
          <w:ilvl w:val="0"/>
          <w:numId w:val="1"/>
        </w:numPr>
        <w:rPr>
          <w:sz w:val="22"/>
          <w:szCs w:val="22"/>
        </w:rPr>
      </w:pPr>
      <w:r w:rsidRPr="00B73E5A">
        <w:rPr>
          <w:sz w:val="22"/>
          <w:szCs w:val="22"/>
        </w:rPr>
        <w:t>focus on maximum number of student impact</w:t>
      </w:r>
    </w:p>
    <w:p w14:paraId="2EC598A6" w14:textId="77777777" w:rsidR="00760A12" w:rsidRDefault="00760A12" w:rsidP="00760A12">
      <w:pPr>
        <w:jc w:val="center"/>
      </w:pPr>
    </w:p>
    <w:p w14:paraId="6D7DF357" w14:textId="77777777" w:rsidR="00760A12" w:rsidRDefault="00760A12" w:rsidP="00760A12">
      <w:pPr>
        <w:jc w:val="center"/>
      </w:pPr>
      <w:r>
        <w:t>APPLICATION FOR PTSA STUDENT SUPPORT GRANT</w:t>
      </w:r>
    </w:p>
    <w:p w14:paraId="13ED450C" w14:textId="77777777" w:rsidR="00760A12" w:rsidRDefault="00760A12" w:rsidP="00760A12">
      <w:pPr>
        <w:jc w:val="center"/>
      </w:pPr>
    </w:p>
    <w:p w14:paraId="107E9B54" w14:textId="77777777" w:rsidR="00760A12" w:rsidRDefault="00760A12" w:rsidP="00760A12">
      <w:r>
        <w:t>Date submitted to PTSA Representative _________</w:t>
      </w:r>
      <w:proofErr w:type="gramStart"/>
      <w:r>
        <w:t>_  Date</w:t>
      </w:r>
      <w:proofErr w:type="gramEnd"/>
      <w:r>
        <w:t xml:space="preserve"> approved/denied by board ________</w:t>
      </w:r>
    </w:p>
    <w:p w14:paraId="6419A14E" w14:textId="77777777" w:rsidR="00760A12" w:rsidRDefault="00760A12" w:rsidP="00760A12"/>
    <w:p w14:paraId="464E2B97" w14:textId="77777777" w:rsidR="00760A12" w:rsidRDefault="00760A12" w:rsidP="00760A12">
      <w:r>
        <w:t>Name of Student Group/</w:t>
      </w:r>
      <w:proofErr w:type="gramStart"/>
      <w:r>
        <w:t>Class:_</w:t>
      </w:r>
      <w:proofErr w:type="gramEnd"/>
      <w:r>
        <w:t>_____________________________  #students impacted _____</w:t>
      </w:r>
    </w:p>
    <w:p w14:paraId="3FEB1C2B" w14:textId="77777777" w:rsidR="00760A12" w:rsidRDefault="00760A12" w:rsidP="00760A12"/>
    <w:p w14:paraId="39A46F12" w14:textId="77777777" w:rsidR="00760A12" w:rsidRDefault="00760A12" w:rsidP="00760A12">
      <w:r>
        <w:t>Name of Faculty Member:  _________________________________Amount Requested_______</w:t>
      </w:r>
    </w:p>
    <w:p w14:paraId="7445CA05" w14:textId="77777777" w:rsidR="00760A12" w:rsidRDefault="00760A12" w:rsidP="00760A12"/>
    <w:p w14:paraId="346422C5" w14:textId="77777777" w:rsidR="00760A12" w:rsidRDefault="00760A12" w:rsidP="00760A12">
      <w:r>
        <w:t>Email Address of Faculty Member:  _________________________________________________</w:t>
      </w:r>
    </w:p>
    <w:p w14:paraId="0096AA46" w14:textId="77777777" w:rsidR="00760A12" w:rsidRDefault="00760A12" w:rsidP="00760A12"/>
    <w:p w14:paraId="2F0EF694" w14:textId="77777777" w:rsidR="00760A12" w:rsidRDefault="00760A12" w:rsidP="00760A12">
      <w:r>
        <w:t>Please state the purpose of the funds requested and why funds are needed from PTSA:</w:t>
      </w:r>
    </w:p>
    <w:p w14:paraId="6C16599D" w14:textId="77777777" w:rsidR="00760A12" w:rsidRDefault="00760A12" w:rsidP="00760A12"/>
    <w:p w14:paraId="3078DD2D" w14:textId="77777777" w:rsidR="00760A12" w:rsidRDefault="00760A12" w:rsidP="00760A12"/>
    <w:p w14:paraId="27C9D041" w14:textId="77777777" w:rsidR="00760A12" w:rsidRDefault="00760A12" w:rsidP="00760A12"/>
    <w:p w14:paraId="04471D57" w14:textId="77777777" w:rsidR="00760A12" w:rsidRDefault="00760A12" w:rsidP="00760A12"/>
    <w:p w14:paraId="373D5046" w14:textId="77777777" w:rsidR="00760A12" w:rsidRDefault="00760A12" w:rsidP="00760A12">
      <w:r>
        <w:t>How will this grant impact students at Grimsley?</w:t>
      </w:r>
    </w:p>
    <w:p w14:paraId="463D53B6" w14:textId="77777777" w:rsidR="00760A12" w:rsidRDefault="00760A12" w:rsidP="00760A12"/>
    <w:p w14:paraId="39C1557E" w14:textId="77777777" w:rsidR="00760A12" w:rsidRDefault="00760A12" w:rsidP="00760A12"/>
    <w:p w14:paraId="48F99D96" w14:textId="77777777" w:rsidR="00760A12" w:rsidRDefault="00760A12" w:rsidP="00760A12"/>
    <w:p w14:paraId="2B1F6307" w14:textId="77777777" w:rsidR="00760A12" w:rsidRDefault="00760A12" w:rsidP="00760A12"/>
    <w:p w14:paraId="6E26CDB8" w14:textId="77777777" w:rsidR="00760A12" w:rsidRDefault="00760A12" w:rsidP="00760A12"/>
    <w:p w14:paraId="61AF054D" w14:textId="77777777" w:rsidR="00760A12" w:rsidRDefault="00760A12" w:rsidP="00760A12"/>
    <w:p w14:paraId="2CD2E180" w14:textId="11B270A8" w:rsidR="00914FA5" w:rsidRPr="0015272A" w:rsidRDefault="00760A12" w:rsidP="00914FA5">
      <w:pPr>
        <w:rPr>
          <w:sz w:val="20"/>
          <w:szCs w:val="20"/>
        </w:rPr>
      </w:pPr>
      <w:r w:rsidRPr="00B73E5A">
        <w:rPr>
          <w:sz w:val="20"/>
          <w:szCs w:val="20"/>
        </w:rPr>
        <w:t>NOTE:  All payments from the PTSA must be supported by invoice or receipt and requested from the Treasurer via the PTSA Reimbursement Request form located on the PTSA website</w:t>
      </w:r>
      <w:r w:rsidR="00A8092A" w:rsidRPr="00B73E5A">
        <w:rPr>
          <w:sz w:val="20"/>
          <w:szCs w:val="20"/>
        </w:rPr>
        <w:t xml:space="preserve"> </w:t>
      </w:r>
      <w:hyperlink r:id="rId5" w:history="1">
        <w:r w:rsidR="00A8092A" w:rsidRPr="00B73E5A">
          <w:rPr>
            <w:rStyle w:val="Hyperlink"/>
            <w:sz w:val="20"/>
            <w:szCs w:val="20"/>
          </w:rPr>
          <w:t>www.grimsleyhigh.org</w:t>
        </w:r>
      </w:hyperlink>
      <w:r w:rsidR="00A8092A" w:rsidRPr="00B73E5A">
        <w:rPr>
          <w:sz w:val="20"/>
          <w:szCs w:val="20"/>
        </w:rPr>
        <w:t>.</w:t>
      </w:r>
      <w:r w:rsidR="00B73E5A" w:rsidRPr="00B73E5A">
        <w:rPr>
          <w:sz w:val="20"/>
          <w:szCs w:val="20"/>
        </w:rPr>
        <w:t xml:space="preserve"> Funds may not be used for transportation, meals or lodging and are to be used by June 10 of the school year in which they are requested.</w:t>
      </w:r>
    </w:p>
    <w:sectPr w:rsidR="00914FA5" w:rsidRPr="0015272A" w:rsidSect="00D15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55BE2"/>
    <w:multiLevelType w:val="hybridMultilevel"/>
    <w:tmpl w:val="89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A5"/>
    <w:rsid w:val="00091264"/>
    <w:rsid w:val="0015272A"/>
    <w:rsid w:val="002E5ABA"/>
    <w:rsid w:val="00661369"/>
    <w:rsid w:val="00760A12"/>
    <w:rsid w:val="00914FA5"/>
    <w:rsid w:val="00A8092A"/>
    <w:rsid w:val="00B73E5A"/>
    <w:rsid w:val="00D15301"/>
    <w:rsid w:val="00EE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2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12"/>
    <w:pPr>
      <w:ind w:left="720"/>
      <w:contextualSpacing/>
    </w:pPr>
  </w:style>
  <w:style w:type="character" w:styleId="Hyperlink">
    <w:name w:val="Hyperlink"/>
    <w:basedOn w:val="DefaultParagraphFont"/>
    <w:uiPriority w:val="99"/>
    <w:unhideWhenUsed/>
    <w:rsid w:val="00A80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imsleyhi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Worrells, Jennifer E</cp:lastModifiedBy>
  <cp:revision>2</cp:revision>
  <cp:lastPrinted>2017-04-25T18:00:00Z</cp:lastPrinted>
  <dcterms:created xsi:type="dcterms:W3CDTF">2017-12-20T21:46:00Z</dcterms:created>
  <dcterms:modified xsi:type="dcterms:W3CDTF">2017-12-20T21:46:00Z</dcterms:modified>
</cp:coreProperties>
</file>